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FE7F25">
        <w:rPr>
          <w:rFonts w:ascii="Arial" w:hAnsi="Arial" w:cs="Arial"/>
          <w:sz w:val="16"/>
          <w:szCs w:val="16"/>
        </w:rPr>
        <w:t>169</w:t>
      </w:r>
      <w:r w:rsidR="00DC5B3B" w:rsidRPr="00A74766">
        <w:rPr>
          <w:rFonts w:ascii="Arial" w:hAnsi="Arial" w:cs="Arial"/>
          <w:sz w:val="16"/>
          <w:szCs w:val="16"/>
        </w:rPr>
        <w:t>/201</w:t>
      </w:r>
      <w:r w:rsidR="00663BD0" w:rsidRPr="00A74766">
        <w:rPr>
          <w:rFonts w:ascii="Arial" w:hAnsi="Arial" w:cs="Arial"/>
          <w:sz w:val="16"/>
          <w:szCs w:val="16"/>
        </w:rPr>
        <w:t>4</w:t>
      </w:r>
      <w:r w:rsidRPr="00A74766">
        <w:rPr>
          <w:rFonts w:ascii="Arial" w:hAnsi="Arial" w:cs="Arial"/>
          <w:sz w:val="16"/>
          <w:szCs w:val="16"/>
        </w:rPr>
        <w:t>/SUPEL</w:t>
      </w: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FE7F25">
        <w:rPr>
          <w:rFonts w:ascii="Arial" w:hAnsi="Arial" w:cs="Arial"/>
          <w:b/>
          <w:bCs/>
          <w:sz w:val="16"/>
          <w:szCs w:val="16"/>
        </w:rPr>
        <w:t>313</w:t>
      </w:r>
      <w:r w:rsidR="002F701B" w:rsidRPr="00A74766">
        <w:rPr>
          <w:rFonts w:ascii="Arial" w:hAnsi="Arial" w:cs="Arial"/>
          <w:bCs/>
          <w:sz w:val="16"/>
          <w:szCs w:val="16"/>
        </w:rPr>
        <w:t>/201</w:t>
      </w:r>
      <w:r w:rsidR="00FE7F25">
        <w:rPr>
          <w:rFonts w:ascii="Arial" w:hAnsi="Arial" w:cs="Arial"/>
          <w:bCs/>
          <w:sz w:val="16"/>
          <w:szCs w:val="16"/>
        </w:rPr>
        <w:t>4</w:t>
      </w:r>
      <w:r w:rsidR="00C53CAF" w:rsidRPr="00A74766">
        <w:rPr>
          <w:rFonts w:ascii="Arial" w:hAnsi="Arial" w:cs="Arial"/>
          <w:bCs/>
          <w:sz w:val="16"/>
          <w:szCs w:val="16"/>
        </w:rPr>
        <w:t>/</w:t>
      </w:r>
      <w:r w:rsidR="00DC5B3B" w:rsidRPr="00A74766">
        <w:rPr>
          <w:rFonts w:ascii="Arial" w:hAnsi="Arial" w:cs="Arial"/>
          <w:bCs/>
          <w:sz w:val="16"/>
          <w:szCs w:val="16"/>
        </w:rPr>
        <w:t>SUPEL</w:t>
      </w:r>
      <w:r w:rsidR="00C53CAF" w:rsidRPr="00A74766">
        <w:rPr>
          <w:rFonts w:ascii="Arial" w:hAnsi="Arial" w:cs="Arial"/>
          <w:bCs/>
          <w:sz w:val="16"/>
          <w:szCs w:val="16"/>
        </w:rPr>
        <w:t>/RO</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 xml:space="preserve">PROCESSO: </w:t>
      </w:r>
      <w:r w:rsidR="00CC00E0" w:rsidRPr="00A74766">
        <w:rPr>
          <w:rFonts w:ascii="Arial" w:hAnsi="Arial" w:cs="Arial"/>
          <w:sz w:val="16"/>
          <w:szCs w:val="16"/>
        </w:rPr>
        <w:t xml:space="preserve">Nº </w:t>
      </w:r>
      <w:r w:rsidR="00FE7F25">
        <w:rPr>
          <w:rFonts w:ascii="Arial" w:hAnsi="Arial" w:cs="Arial"/>
          <w:sz w:val="16"/>
          <w:szCs w:val="16"/>
        </w:rPr>
        <w:t>01-2101</w:t>
      </w:r>
      <w:r w:rsidR="00D90723" w:rsidRPr="00A74766">
        <w:rPr>
          <w:rFonts w:ascii="Arial" w:hAnsi="Arial" w:cs="Arial"/>
          <w:sz w:val="16"/>
          <w:szCs w:val="16"/>
        </w:rPr>
        <w:t>.</w:t>
      </w:r>
      <w:r w:rsidR="00663BD0" w:rsidRPr="00A74766">
        <w:rPr>
          <w:rFonts w:ascii="Arial" w:hAnsi="Arial" w:cs="Arial"/>
          <w:sz w:val="16"/>
          <w:szCs w:val="16"/>
        </w:rPr>
        <w:t>0</w:t>
      </w:r>
      <w:r w:rsidR="00FE7F25">
        <w:rPr>
          <w:rFonts w:ascii="Arial" w:hAnsi="Arial" w:cs="Arial"/>
          <w:sz w:val="16"/>
          <w:szCs w:val="16"/>
        </w:rPr>
        <w:t>0694</w:t>
      </w:r>
      <w:r w:rsidR="00567599" w:rsidRPr="00A74766">
        <w:rPr>
          <w:rFonts w:ascii="Arial" w:hAnsi="Arial" w:cs="Arial"/>
          <w:sz w:val="16"/>
          <w:szCs w:val="16"/>
        </w:rPr>
        <w:t>-00</w:t>
      </w:r>
      <w:r w:rsidR="00FE7F25">
        <w:rPr>
          <w:rFonts w:ascii="Arial" w:hAnsi="Arial" w:cs="Arial"/>
          <w:sz w:val="16"/>
          <w:szCs w:val="16"/>
        </w:rPr>
        <w:t>00</w:t>
      </w:r>
      <w:r w:rsidR="00567599" w:rsidRPr="00A74766">
        <w:rPr>
          <w:rFonts w:ascii="Arial" w:hAnsi="Arial" w:cs="Arial"/>
          <w:sz w:val="16"/>
          <w:szCs w:val="16"/>
        </w:rPr>
        <w:t>/2013</w:t>
      </w:r>
    </w:p>
    <w:p w:rsidR="004765EA" w:rsidRPr="00A74766" w:rsidRDefault="004765EA" w:rsidP="002F701B">
      <w:pPr>
        <w:jc w:val="both"/>
        <w:rPr>
          <w:rFonts w:ascii="Arial" w:hAnsi="Arial" w:cs="Arial"/>
          <w:sz w:val="16"/>
          <w:szCs w:val="16"/>
        </w:rPr>
      </w:pPr>
    </w:p>
    <w:p w:rsidR="009D2314" w:rsidRPr="00FE7F25" w:rsidRDefault="009D2314" w:rsidP="009C203D">
      <w:pPr>
        <w:spacing w:line="276" w:lineRule="auto"/>
        <w:jc w:val="both"/>
        <w:rPr>
          <w:rFonts w:ascii="Arial" w:hAnsi="Arial" w:cs="Arial"/>
          <w:sz w:val="16"/>
          <w:szCs w:val="16"/>
        </w:rPr>
      </w:pPr>
      <w:r w:rsidRPr="00FE7F25">
        <w:rPr>
          <w:rFonts w:ascii="Arial" w:hAnsi="Arial" w:cs="Arial"/>
          <w:sz w:val="16"/>
          <w:szCs w:val="16"/>
        </w:rPr>
        <w:t xml:space="preserve">Pelo presente instrumento, o Estado de Rondônia, através da SUPERINTENDÊNCIA ESTADUAL DE COMPRAS E LICITAÇÕES – SUPEL </w:t>
      </w:r>
      <w:r w:rsidRPr="00FE7F25">
        <w:rPr>
          <w:rFonts w:ascii="Arial" w:hAnsi="Arial" w:cs="Arial"/>
          <w:color w:val="000000"/>
          <w:sz w:val="16"/>
          <w:szCs w:val="16"/>
        </w:rPr>
        <w:t xml:space="preserve">situada à </w:t>
      </w:r>
      <w:r w:rsidR="00935BFC" w:rsidRPr="00FE7F25">
        <w:rPr>
          <w:rFonts w:ascii="Arial" w:hAnsi="Arial" w:cs="Arial"/>
          <w:color w:val="000000"/>
          <w:sz w:val="16"/>
          <w:szCs w:val="16"/>
        </w:rPr>
        <w:t>AV: FARQUAR</w:t>
      </w:r>
      <w:r w:rsidRPr="00FE7F25">
        <w:rPr>
          <w:rFonts w:ascii="Arial" w:hAnsi="Arial" w:cs="Arial"/>
          <w:sz w:val="16"/>
          <w:szCs w:val="16"/>
        </w:rPr>
        <w:t xml:space="preserve"> Nº </w:t>
      </w:r>
      <w:r w:rsidR="00935BFC" w:rsidRPr="00FE7F25">
        <w:rPr>
          <w:rFonts w:ascii="Arial" w:hAnsi="Arial" w:cs="Arial"/>
          <w:sz w:val="16"/>
          <w:szCs w:val="16"/>
        </w:rPr>
        <w:t>2986</w:t>
      </w:r>
      <w:r w:rsidRPr="00FE7F25">
        <w:rPr>
          <w:rFonts w:ascii="Arial" w:hAnsi="Arial" w:cs="Arial"/>
          <w:sz w:val="16"/>
          <w:szCs w:val="16"/>
        </w:rPr>
        <w:t xml:space="preserve"> – </w:t>
      </w:r>
      <w:r w:rsidR="00935BFC" w:rsidRPr="00FE7F25">
        <w:rPr>
          <w:rFonts w:ascii="Arial" w:hAnsi="Arial" w:cs="Arial"/>
          <w:sz w:val="16"/>
          <w:szCs w:val="16"/>
        </w:rPr>
        <w:t xml:space="preserve">COMPLEXO RIO MADEIRA EDIFÍCIO RIO MADEIRA 1º ANDAR </w:t>
      </w:r>
      <w:r w:rsidRPr="00FE7F25">
        <w:rPr>
          <w:rFonts w:ascii="Arial" w:hAnsi="Arial" w:cs="Arial"/>
          <w:sz w:val="16"/>
          <w:szCs w:val="16"/>
        </w:rPr>
        <w:t xml:space="preserve">BAIRRO: </w:t>
      </w:r>
      <w:r w:rsidR="00935BFC" w:rsidRPr="00FE7F25">
        <w:rPr>
          <w:rFonts w:ascii="Arial" w:hAnsi="Arial" w:cs="Arial"/>
          <w:sz w:val="16"/>
          <w:szCs w:val="16"/>
        </w:rPr>
        <w:t>PEDRINHAS</w:t>
      </w:r>
      <w:r w:rsidRPr="00FE7F25">
        <w:rPr>
          <w:rFonts w:ascii="Arial" w:hAnsi="Arial" w:cs="Arial"/>
          <w:color w:val="000000"/>
          <w:sz w:val="16"/>
          <w:szCs w:val="16"/>
        </w:rPr>
        <w:t xml:space="preserve">, neste ato representado pelo </w:t>
      </w:r>
      <w:r w:rsidRPr="00FE7F25">
        <w:rPr>
          <w:rFonts w:ascii="Arial" w:hAnsi="Arial" w:cs="Arial"/>
          <w:bCs/>
          <w:color w:val="000000"/>
          <w:sz w:val="16"/>
          <w:szCs w:val="16"/>
        </w:rPr>
        <w:t>Superintendente da SUPEL</w:t>
      </w:r>
      <w:r w:rsidRPr="00FE7F25">
        <w:rPr>
          <w:rFonts w:ascii="Arial" w:hAnsi="Arial" w:cs="Arial"/>
          <w:color w:val="000000"/>
          <w:sz w:val="16"/>
          <w:szCs w:val="16"/>
        </w:rPr>
        <w:t xml:space="preserve">, </w:t>
      </w:r>
      <w:r w:rsidRPr="00FE7F25">
        <w:rPr>
          <w:rFonts w:ascii="Arial" w:hAnsi="Arial" w:cs="Arial"/>
          <w:b/>
          <w:color w:val="000000"/>
          <w:sz w:val="16"/>
          <w:szCs w:val="16"/>
        </w:rPr>
        <w:t>Se</w:t>
      </w:r>
      <w:r w:rsidR="007969F7" w:rsidRPr="00FE7F25">
        <w:rPr>
          <w:rFonts w:ascii="Arial" w:hAnsi="Arial" w:cs="Arial"/>
          <w:b/>
          <w:color w:val="000000"/>
          <w:sz w:val="16"/>
          <w:szCs w:val="16"/>
        </w:rPr>
        <w:t>nhor Márcio Rogério Gabriel</w:t>
      </w:r>
      <w:r w:rsidR="007969F7" w:rsidRPr="00FE7F25">
        <w:rPr>
          <w:rFonts w:ascii="Arial" w:hAnsi="Arial" w:cs="Arial"/>
          <w:color w:val="000000"/>
          <w:sz w:val="16"/>
          <w:szCs w:val="16"/>
        </w:rPr>
        <w:t xml:space="preserve"> e a </w:t>
      </w:r>
      <w:r w:rsidR="007969F7" w:rsidRPr="00FE7F25">
        <w:rPr>
          <w:rFonts w:ascii="Arial" w:hAnsi="Arial" w:cs="Arial"/>
          <w:b/>
          <w:color w:val="000000"/>
          <w:sz w:val="16"/>
          <w:szCs w:val="16"/>
        </w:rPr>
        <w:t>empresa qualificada</w:t>
      </w:r>
      <w:r w:rsidRPr="00FE7F25">
        <w:rPr>
          <w:rFonts w:ascii="Arial" w:hAnsi="Arial" w:cs="Arial"/>
          <w:b/>
          <w:color w:val="000000"/>
          <w:sz w:val="16"/>
          <w:szCs w:val="16"/>
        </w:rPr>
        <w:t xml:space="preserve"> no Anexo Único</w:t>
      </w:r>
      <w:r w:rsidRPr="00FE7F25">
        <w:rPr>
          <w:rFonts w:ascii="Arial" w:hAnsi="Arial" w:cs="Arial"/>
          <w:color w:val="000000"/>
          <w:sz w:val="16"/>
          <w:szCs w:val="16"/>
        </w:rPr>
        <w:t xml:space="preserve"> desta Ata, </w:t>
      </w:r>
      <w:r w:rsidRPr="00FE7F25">
        <w:rPr>
          <w:rFonts w:ascii="Arial" w:hAnsi="Arial" w:cs="Arial"/>
          <w:b/>
          <w:color w:val="000000"/>
          <w:sz w:val="16"/>
          <w:szCs w:val="16"/>
        </w:rPr>
        <w:t>resolvem</w:t>
      </w:r>
      <w:r w:rsidRPr="00FE7F25">
        <w:rPr>
          <w:rFonts w:ascii="Arial" w:hAnsi="Arial" w:cs="Arial"/>
          <w:color w:val="000000"/>
          <w:sz w:val="16"/>
          <w:szCs w:val="16"/>
        </w:rPr>
        <w:t xml:space="preserve"> </w:t>
      </w:r>
      <w:r w:rsidR="0030564A" w:rsidRPr="00FE7F25">
        <w:rPr>
          <w:rFonts w:ascii="Arial" w:hAnsi="Arial" w:cs="Arial"/>
          <w:bCs/>
          <w:sz w:val="16"/>
          <w:szCs w:val="16"/>
        </w:rPr>
        <w:t>Registro de Preços, visando f</w:t>
      </w:r>
      <w:r w:rsidR="00FE7F25">
        <w:rPr>
          <w:rFonts w:ascii="Arial" w:hAnsi="Arial" w:cs="Arial"/>
          <w:bCs/>
          <w:sz w:val="16"/>
          <w:szCs w:val="16"/>
        </w:rPr>
        <w:t>utura e eventual aquisição</w:t>
      </w:r>
      <w:r w:rsidR="00FE7F25" w:rsidRPr="00FE7F25">
        <w:rPr>
          <w:rFonts w:ascii="Arial" w:hAnsi="Arial" w:cs="Arial"/>
          <w:sz w:val="16"/>
          <w:szCs w:val="16"/>
        </w:rPr>
        <w:t xml:space="preserve"> de (materiais de consumo) cadeados, capas de chuva e lanternas, com vistas </w:t>
      </w:r>
      <w:proofErr w:type="gramStart"/>
      <w:r w:rsidR="00FE7F25" w:rsidRPr="00FE7F25">
        <w:rPr>
          <w:rFonts w:ascii="Arial" w:hAnsi="Arial" w:cs="Arial"/>
          <w:sz w:val="16"/>
          <w:szCs w:val="16"/>
        </w:rPr>
        <w:t>atender</w:t>
      </w:r>
      <w:proofErr w:type="gramEnd"/>
      <w:r w:rsidR="00FE7F25" w:rsidRPr="00FE7F25">
        <w:rPr>
          <w:rFonts w:ascii="Arial" w:hAnsi="Arial" w:cs="Arial"/>
          <w:sz w:val="16"/>
          <w:szCs w:val="16"/>
        </w:rPr>
        <w:t xml:space="preserve"> necessidades operacionais da Secretaria de Estado de Just</w:t>
      </w:r>
      <w:r w:rsidR="00FE7F25" w:rsidRPr="00FE7F25">
        <w:rPr>
          <w:rFonts w:ascii="Arial" w:hAnsi="Arial" w:cs="Arial"/>
          <w:sz w:val="16"/>
          <w:szCs w:val="16"/>
        </w:rPr>
        <w:t>i</w:t>
      </w:r>
      <w:r w:rsidR="00FE7F25" w:rsidRPr="00FE7F25">
        <w:rPr>
          <w:rFonts w:ascii="Arial" w:hAnsi="Arial" w:cs="Arial"/>
          <w:sz w:val="16"/>
          <w:szCs w:val="16"/>
        </w:rPr>
        <w:t>ça</w:t>
      </w:r>
      <w:r w:rsidR="00FE7F25">
        <w:rPr>
          <w:rFonts w:ascii="Arial" w:hAnsi="Arial" w:cs="Arial"/>
          <w:sz w:val="16"/>
          <w:szCs w:val="16"/>
        </w:rPr>
        <w:t xml:space="preserve"> -  SEJUS</w:t>
      </w:r>
      <w:r w:rsidR="00E021E3" w:rsidRPr="00FE7F25">
        <w:rPr>
          <w:rFonts w:ascii="Arial" w:hAnsi="Arial" w:cs="Arial"/>
          <w:sz w:val="16"/>
          <w:szCs w:val="16"/>
        </w:rPr>
        <w:t xml:space="preserve">, </w:t>
      </w:r>
      <w:r w:rsidR="009421A6" w:rsidRPr="00FE7F25">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FE7F25">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Default="00720F4B" w:rsidP="00FE7F25">
      <w:pPr>
        <w:jc w:val="both"/>
        <w:rPr>
          <w:rFonts w:ascii="Arial" w:hAnsi="Arial" w:cs="Arial"/>
          <w:sz w:val="16"/>
          <w:szCs w:val="16"/>
        </w:rPr>
      </w:pPr>
      <w:r w:rsidRPr="00A74766">
        <w:rPr>
          <w:rFonts w:ascii="Arial" w:hAnsi="Arial" w:cs="Arial"/>
          <w:b/>
          <w:bCs/>
          <w:color w:val="000000"/>
          <w:sz w:val="16"/>
          <w:szCs w:val="16"/>
        </w:rPr>
        <w:t>1.1 REGISTRAR O PREÇO</w:t>
      </w:r>
      <w:r w:rsidRPr="00A74766">
        <w:rPr>
          <w:rFonts w:ascii="Arial" w:hAnsi="Arial" w:cs="Arial"/>
          <w:sz w:val="16"/>
          <w:szCs w:val="16"/>
        </w:rPr>
        <w:t xml:space="preserve"> </w:t>
      </w:r>
      <w:r w:rsidR="00FE7F25" w:rsidRPr="00FE7F25">
        <w:rPr>
          <w:rFonts w:ascii="Arial" w:hAnsi="Arial" w:cs="Arial"/>
          <w:bCs/>
          <w:sz w:val="16"/>
          <w:szCs w:val="16"/>
        </w:rPr>
        <w:t>visando f</w:t>
      </w:r>
      <w:r w:rsidR="00FE7F25">
        <w:rPr>
          <w:rFonts w:ascii="Arial" w:hAnsi="Arial" w:cs="Arial"/>
          <w:bCs/>
          <w:sz w:val="16"/>
          <w:szCs w:val="16"/>
        </w:rPr>
        <w:t>utura e eventual aquisição</w:t>
      </w:r>
      <w:r w:rsidR="00FE7F25" w:rsidRPr="00FE7F25">
        <w:rPr>
          <w:rFonts w:ascii="Arial" w:hAnsi="Arial" w:cs="Arial"/>
          <w:sz w:val="16"/>
          <w:szCs w:val="16"/>
        </w:rPr>
        <w:t xml:space="preserve"> de (materiais de consumo) cadeados, capas de chuva e lanternas, com vistas atender necessidades operacionais da Secretaria de Estado de Just</w:t>
      </w:r>
      <w:r w:rsidR="00FE7F25" w:rsidRPr="00FE7F25">
        <w:rPr>
          <w:rFonts w:ascii="Arial" w:hAnsi="Arial" w:cs="Arial"/>
          <w:sz w:val="16"/>
          <w:szCs w:val="16"/>
        </w:rPr>
        <w:t>i</w:t>
      </w:r>
      <w:r w:rsidR="00FE7F25" w:rsidRPr="00FE7F25">
        <w:rPr>
          <w:rFonts w:ascii="Arial" w:hAnsi="Arial" w:cs="Arial"/>
          <w:sz w:val="16"/>
          <w:szCs w:val="16"/>
        </w:rPr>
        <w:t>ça</w:t>
      </w:r>
      <w:r w:rsidR="00FE7F25">
        <w:rPr>
          <w:rFonts w:ascii="Arial" w:hAnsi="Arial" w:cs="Arial"/>
          <w:sz w:val="16"/>
          <w:szCs w:val="16"/>
        </w:rPr>
        <w:t xml:space="preserve"> -</w:t>
      </w:r>
      <w:proofErr w:type="gramStart"/>
      <w:r w:rsidR="00FE7F25">
        <w:rPr>
          <w:rFonts w:ascii="Arial" w:hAnsi="Arial" w:cs="Arial"/>
          <w:sz w:val="16"/>
          <w:szCs w:val="16"/>
        </w:rPr>
        <w:t xml:space="preserve">  </w:t>
      </w:r>
      <w:proofErr w:type="gramEnd"/>
      <w:r w:rsidR="00FE7F25">
        <w:rPr>
          <w:rFonts w:ascii="Arial" w:hAnsi="Arial" w:cs="Arial"/>
          <w:sz w:val="16"/>
          <w:szCs w:val="16"/>
        </w:rPr>
        <w:t>SEJUS.</w:t>
      </w:r>
    </w:p>
    <w:p w:rsidR="00FE7F25" w:rsidRPr="00A74766" w:rsidRDefault="00FE7F25" w:rsidP="00FE7F25">
      <w:pPr>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4. DA ESPECIFICAÇÃO, QUANTIDADE E PREÇO</w:t>
      </w:r>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FE7F25" w:rsidRPr="00FE7F25" w:rsidRDefault="00FE7F25" w:rsidP="00FE7F25">
      <w:pPr>
        <w:pStyle w:val="NormalWeb"/>
        <w:numPr>
          <w:ilvl w:val="0"/>
          <w:numId w:val="8"/>
        </w:numPr>
        <w:suppressAutoHyphens/>
        <w:spacing w:before="0" w:beforeAutospacing="0" w:after="0" w:afterAutospacing="0" w:line="276" w:lineRule="auto"/>
        <w:contextualSpacing/>
        <w:jc w:val="both"/>
        <w:rPr>
          <w:rFonts w:ascii="Arial" w:hAnsi="Arial" w:cs="Arial"/>
          <w:b/>
          <w:sz w:val="16"/>
          <w:szCs w:val="16"/>
        </w:rPr>
      </w:pPr>
      <w:r w:rsidRPr="00FE7F25">
        <w:rPr>
          <w:rFonts w:ascii="Arial" w:hAnsi="Arial" w:cs="Arial"/>
          <w:b/>
          <w:sz w:val="16"/>
          <w:szCs w:val="16"/>
        </w:rPr>
        <w:t>LOCAL DE ENTREGA DO OBJETO</w:t>
      </w:r>
    </w:p>
    <w:p w:rsidR="00B44FA2" w:rsidRPr="00FE7F25" w:rsidRDefault="00B44FA2" w:rsidP="00DF6900">
      <w:pPr>
        <w:pStyle w:val="Corpodetexto3"/>
        <w:numPr>
          <w:ilvl w:val="2"/>
          <w:numId w:val="8"/>
        </w:numPr>
        <w:tabs>
          <w:tab w:val="left" w:pos="900"/>
        </w:tabs>
        <w:ind w:right="47"/>
        <w:rPr>
          <w:rFonts w:ascii="Arial" w:hAnsi="Arial" w:cs="Arial"/>
          <w:bCs/>
          <w:color w:val="000000"/>
          <w:sz w:val="16"/>
          <w:szCs w:val="16"/>
        </w:rPr>
      </w:pPr>
      <w:r w:rsidRPr="00FE7F25">
        <w:rPr>
          <w:rFonts w:ascii="Arial" w:hAnsi="Arial" w:cs="Arial"/>
          <w:sz w:val="16"/>
          <w:szCs w:val="16"/>
        </w:rPr>
        <w:t>.</w:t>
      </w:r>
      <w:r w:rsidR="00FE7F25" w:rsidRPr="00FE7F25">
        <w:rPr>
          <w:rFonts w:ascii="Arial Narrow" w:hAnsi="Arial Narrow" w:cs="Arial"/>
          <w:bCs/>
          <w:sz w:val="22"/>
          <w:szCs w:val="22"/>
        </w:rPr>
        <w:t xml:space="preserve"> </w:t>
      </w:r>
      <w:r w:rsidR="00FE7F25" w:rsidRPr="00FE7F25">
        <w:rPr>
          <w:rFonts w:ascii="Arial" w:hAnsi="Arial" w:cs="Arial"/>
          <w:bCs/>
          <w:sz w:val="16"/>
          <w:szCs w:val="16"/>
        </w:rPr>
        <w:t>Os materiais deverão ser entregues no Almoxarifado da Secretaria de Estado de Justiça de Rondônia, localizado na Rua da Beira n° 4138, Bairro Areal da Floresta – Trevo do Roque,</w:t>
      </w:r>
      <w:proofErr w:type="gramStart"/>
      <w:r w:rsidR="00FE7F25" w:rsidRPr="00FE7F25">
        <w:rPr>
          <w:rFonts w:ascii="Arial" w:hAnsi="Arial" w:cs="Arial"/>
          <w:bCs/>
          <w:sz w:val="16"/>
          <w:szCs w:val="16"/>
        </w:rPr>
        <w:t xml:space="preserve">  </w:t>
      </w:r>
      <w:proofErr w:type="gramEnd"/>
      <w:r w:rsidR="00FE7F25" w:rsidRPr="00FE7F25">
        <w:rPr>
          <w:rFonts w:ascii="Arial" w:hAnsi="Arial" w:cs="Arial"/>
          <w:bCs/>
          <w:sz w:val="16"/>
          <w:szCs w:val="16"/>
        </w:rPr>
        <w:t xml:space="preserve">Porto Velho/RO, </w:t>
      </w:r>
      <w:r w:rsidR="00FE7F25" w:rsidRPr="00FE7F25">
        <w:rPr>
          <w:rFonts w:ascii="Arial" w:hAnsi="Arial" w:cs="Arial"/>
          <w:sz w:val="16"/>
          <w:szCs w:val="16"/>
        </w:rPr>
        <w:t>Fone: 3219-5781;</w:t>
      </w:r>
      <w:r w:rsidR="00FE7F25" w:rsidRPr="00FE7F25">
        <w:rPr>
          <w:rFonts w:ascii="Arial" w:hAnsi="Arial" w:cs="Arial"/>
          <w:b/>
          <w:sz w:val="16"/>
          <w:szCs w:val="16"/>
        </w:rPr>
        <w:t xml:space="preserve"> </w:t>
      </w:r>
      <w:r w:rsidR="00FE7F25" w:rsidRPr="00FE7F25">
        <w:rPr>
          <w:rFonts w:ascii="Arial" w:hAnsi="Arial" w:cs="Arial"/>
          <w:sz w:val="16"/>
          <w:szCs w:val="16"/>
        </w:rPr>
        <w:t xml:space="preserve">e-mail: </w:t>
      </w:r>
      <w:hyperlink r:id="rId8" w:history="1">
        <w:r w:rsidR="00FE7F25" w:rsidRPr="00FE7F25">
          <w:rPr>
            <w:rStyle w:val="Hyperlink"/>
            <w:rFonts w:ascii="Arial" w:hAnsi="Arial" w:cs="Arial"/>
            <w:sz w:val="16"/>
            <w:szCs w:val="16"/>
          </w:rPr>
          <w:t>sejuscompras@gmail.com</w:t>
        </w:r>
      </w:hyperlink>
      <w:r w:rsidR="00FE7F25" w:rsidRPr="00FE7F25">
        <w:rPr>
          <w:rFonts w:ascii="Arial" w:hAnsi="Arial" w:cs="Arial"/>
          <w:sz w:val="16"/>
          <w:szCs w:val="16"/>
        </w:rPr>
        <w:t xml:space="preserve">. Com Horário de Funcionamento das 07h30min ás 13h30min de Segunda à </w:t>
      </w:r>
      <w:proofErr w:type="spellStart"/>
      <w:r w:rsidR="00FE7F25" w:rsidRPr="00FE7F25">
        <w:rPr>
          <w:rFonts w:ascii="Arial" w:hAnsi="Arial" w:cs="Arial"/>
          <w:sz w:val="16"/>
          <w:szCs w:val="16"/>
        </w:rPr>
        <w:t>Sexta-feira</w:t>
      </w:r>
      <w:proofErr w:type="spellEnd"/>
      <w:r w:rsidRPr="00FE7F25">
        <w:rPr>
          <w:rFonts w:ascii="Arial" w:hAnsi="Arial" w:cs="Arial"/>
          <w:sz w:val="16"/>
          <w:szCs w:val="16"/>
        </w:rPr>
        <w:t xml:space="preserve"> </w:t>
      </w:r>
      <w:r w:rsidR="009A37AE" w:rsidRPr="00FE7F25">
        <w:rPr>
          <w:rFonts w:ascii="Arial" w:hAnsi="Arial" w:cs="Arial"/>
          <w:sz w:val="16"/>
          <w:szCs w:val="16"/>
        </w:rPr>
        <w:t>Os dias de funcionamento são de segunda a sexta</w:t>
      </w:r>
      <w:r w:rsidR="009A37AE" w:rsidRPr="00FE7F25">
        <w:rPr>
          <w:rFonts w:ascii="Arial" w:hAnsi="Arial" w:cs="Arial"/>
          <w:b/>
          <w:sz w:val="16"/>
          <w:szCs w:val="16"/>
        </w:rPr>
        <w:t xml:space="preserve"> das </w:t>
      </w:r>
      <w:proofErr w:type="gramStart"/>
      <w:r w:rsidR="009A37AE" w:rsidRPr="00FE7F25">
        <w:rPr>
          <w:rFonts w:ascii="Arial" w:hAnsi="Arial" w:cs="Arial"/>
          <w:b/>
          <w:sz w:val="16"/>
          <w:szCs w:val="16"/>
        </w:rPr>
        <w:t>7:30</w:t>
      </w:r>
      <w:proofErr w:type="gramEnd"/>
      <w:r w:rsidR="009A37AE" w:rsidRPr="00FE7F25">
        <w:rPr>
          <w:rFonts w:ascii="Arial" w:hAnsi="Arial" w:cs="Arial"/>
          <w:b/>
          <w:sz w:val="16"/>
          <w:szCs w:val="16"/>
        </w:rPr>
        <w:t xml:space="preserve"> as 13:30 horas.</w:t>
      </w:r>
    </w:p>
    <w:p w:rsidR="00FE7F25" w:rsidRPr="00FE7F25" w:rsidRDefault="00FE7F25" w:rsidP="00FE7F25">
      <w:pPr>
        <w:pStyle w:val="Corpodetexto3"/>
        <w:tabs>
          <w:tab w:val="left" w:pos="900"/>
        </w:tabs>
        <w:ind w:left="360" w:right="47"/>
        <w:rPr>
          <w:rFonts w:ascii="Arial" w:hAnsi="Arial" w:cs="Arial"/>
          <w:bCs/>
          <w:color w:val="000000"/>
          <w:sz w:val="16"/>
          <w:szCs w:val="16"/>
        </w:rPr>
      </w:pPr>
    </w:p>
    <w:p w:rsidR="00FE7F25" w:rsidRPr="00FE7F25" w:rsidRDefault="00FE7F25" w:rsidP="00FE7F25">
      <w:pPr>
        <w:pStyle w:val="Corpodetexto3"/>
        <w:numPr>
          <w:ilvl w:val="2"/>
          <w:numId w:val="8"/>
        </w:numPr>
        <w:tabs>
          <w:tab w:val="left" w:pos="900"/>
        </w:tabs>
        <w:ind w:right="47"/>
        <w:rPr>
          <w:rFonts w:ascii="Arial" w:hAnsi="Arial" w:cs="Arial"/>
          <w:bCs/>
          <w:color w:val="000000"/>
          <w:sz w:val="16"/>
          <w:szCs w:val="16"/>
        </w:rPr>
      </w:pPr>
      <w:r w:rsidRPr="00FE7F25">
        <w:rPr>
          <w:rFonts w:ascii="Arial" w:hAnsi="Arial" w:cs="Arial"/>
          <w:b/>
          <w:sz w:val="16"/>
          <w:szCs w:val="16"/>
        </w:rPr>
        <w:t xml:space="preserve"> </w:t>
      </w:r>
      <w:r w:rsidR="004765EA" w:rsidRPr="00FE7F25">
        <w:rPr>
          <w:rFonts w:ascii="Arial" w:hAnsi="Arial" w:cs="Arial"/>
          <w:b/>
          <w:sz w:val="16"/>
          <w:szCs w:val="16"/>
        </w:rPr>
        <w:t>DO PRAZO DE ENTREGA;</w:t>
      </w:r>
      <w:r w:rsidR="004765EA" w:rsidRPr="00FE7F25">
        <w:rPr>
          <w:rFonts w:ascii="Arial" w:hAnsi="Arial" w:cs="Arial"/>
          <w:sz w:val="16"/>
          <w:szCs w:val="16"/>
        </w:rPr>
        <w:t xml:space="preserve"> </w:t>
      </w:r>
      <w:r w:rsidRPr="00FE7F25">
        <w:rPr>
          <w:rFonts w:ascii="Arial" w:hAnsi="Arial" w:cs="Arial"/>
          <w:sz w:val="16"/>
          <w:szCs w:val="16"/>
        </w:rPr>
        <w:t>Com acuse de recebimento, como nas formas habituais. Num prazo máximo de 10 (dez) dias a contar do recebimento da nota de empenho.</w:t>
      </w:r>
    </w:p>
    <w:p w:rsidR="00FE7F25" w:rsidRPr="00FE7F25" w:rsidRDefault="00FE7F25" w:rsidP="00FE7F25">
      <w:pPr>
        <w:pStyle w:val="NormalWeb"/>
        <w:suppressAutoHyphens/>
        <w:spacing w:before="0" w:beforeAutospacing="0" w:after="0" w:afterAutospacing="0" w:line="276" w:lineRule="auto"/>
        <w:contextualSpacing/>
        <w:jc w:val="both"/>
        <w:outlineLvl w:val="0"/>
        <w:rPr>
          <w:rFonts w:ascii="Arial" w:hAnsi="Arial" w:cs="Arial"/>
          <w:bCs/>
          <w:sz w:val="16"/>
          <w:szCs w:val="16"/>
        </w:rPr>
      </w:pPr>
    </w:p>
    <w:p w:rsidR="009D2314" w:rsidRPr="00A74766" w:rsidRDefault="009D2314" w:rsidP="00FE7F25">
      <w:pPr>
        <w:pStyle w:val="Corpodetexto3"/>
        <w:tabs>
          <w:tab w:val="left" w:pos="900"/>
        </w:tabs>
        <w:ind w:left="360"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conseqüentemente,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w:t>
      </w:r>
      <w:proofErr w:type="gramStart"/>
      <w:r w:rsidRPr="009A54D1">
        <w:rPr>
          <w:rFonts w:ascii="Arial" w:hAnsi="Arial" w:cs="Arial"/>
          <w:sz w:val="16"/>
          <w:szCs w:val="16"/>
        </w:rPr>
        <w:t>sofrer,</w:t>
      </w:r>
      <w:proofErr w:type="gramEnd"/>
      <w:r w:rsidRPr="009A54D1">
        <w:rPr>
          <w:rFonts w:ascii="Arial" w:hAnsi="Arial" w:cs="Arial"/>
          <w:sz w:val="16"/>
          <w:szCs w:val="16"/>
        </w:rPr>
        <w:t xml:space="preserve">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pStyle w:val="Lista4"/>
        <w:ind w:left="0" w:firstLine="0"/>
        <w:jc w:val="both"/>
        <w:rPr>
          <w:color w:val="000000"/>
          <w:sz w:val="16"/>
          <w:szCs w:val="16"/>
        </w:rPr>
      </w:pP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Pr="00A74766" w:rsidRDefault="002B5F83"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Default="007D69F9" w:rsidP="007D69F9">
      <w:pPr>
        <w:pStyle w:val="PargrafodaLista1"/>
        <w:rPr>
          <w:rFonts w:ascii="Arial" w:hAnsi="Arial" w:cs="Arial"/>
          <w:color w:val="000000"/>
          <w:sz w:val="16"/>
          <w:szCs w:val="16"/>
        </w:rPr>
      </w:pPr>
    </w:p>
    <w:p w:rsidR="007D69F9" w:rsidRDefault="007D69F9" w:rsidP="007D69F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xml:space="preserve">. DAS OBRIGAÇÕES DA DETENTORA DO REGISTRO   </w:t>
      </w:r>
    </w:p>
    <w:p w:rsidR="004C43D9" w:rsidRPr="00A74766" w:rsidRDefault="004C43D9" w:rsidP="004C43D9">
      <w:pPr>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lastRenderedPageBreak/>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.6 Não haverá, sob hipótese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Pr="00A74766" w:rsidRDefault="00FE7F25" w:rsidP="00663BD0">
      <w:pPr>
        <w:pStyle w:val="Corpodetexto3"/>
        <w:tabs>
          <w:tab w:val="left" w:pos="900"/>
        </w:tabs>
        <w:ind w:right="47"/>
        <w:rPr>
          <w:rFonts w:ascii="Arial" w:hAnsi="Arial" w:cs="Arial"/>
          <w:sz w:val="16"/>
          <w:szCs w:val="16"/>
        </w:rPr>
      </w:pPr>
      <w:r>
        <w:rPr>
          <w:rFonts w:ascii="Arial" w:hAnsi="Arial" w:cs="Arial"/>
          <w:b/>
          <w:sz w:val="16"/>
          <w:szCs w:val="16"/>
        </w:rPr>
        <w:t>SEJUS</w:t>
      </w:r>
      <w:r w:rsidR="004F74E1" w:rsidRPr="00A74766">
        <w:rPr>
          <w:rFonts w:ascii="Arial" w:hAnsi="Arial" w:cs="Arial"/>
          <w:sz w:val="16"/>
          <w:szCs w:val="16"/>
        </w:rPr>
        <w:t xml:space="preserve"> - </w:t>
      </w:r>
      <w:r>
        <w:rPr>
          <w:rFonts w:ascii="Arial" w:hAnsi="Arial" w:cs="Arial"/>
          <w:sz w:val="16"/>
          <w:szCs w:val="16"/>
        </w:rPr>
        <w:t>Secretaria de Estado de Justiça</w:t>
      </w: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FE7F25">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 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Pr="00A74766"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sectPr w:rsidR="009D2314" w:rsidRPr="00A74766"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5369" w:rsidRDefault="00AC5369">
      <w:r>
        <w:separator/>
      </w:r>
    </w:p>
  </w:endnote>
  <w:endnote w:type="continuationSeparator" w:id="1">
    <w:p w:rsidR="00AC5369" w:rsidRDefault="00AC53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5369" w:rsidRDefault="00AC5369">
      <w:r>
        <w:separator/>
      </w:r>
    </w:p>
  </w:footnote>
  <w:footnote w:type="continuationSeparator" w:id="1">
    <w:p w:rsidR="00AC5369" w:rsidRDefault="00AC53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369" w:rsidRDefault="00AC536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49E3431A"/>
    <w:multiLevelType w:val="multilevel"/>
    <w:tmpl w:val="A452573C"/>
    <w:lvl w:ilvl="0">
      <w:start w:val="1"/>
      <w:numFmt w:val="decimal"/>
      <w:lvlText w:val="%1."/>
      <w:lvlJc w:val="left"/>
      <w:pPr>
        <w:ind w:left="502" w:hanging="360"/>
      </w:pPr>
      <w:rPr>
        <w:b/>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1"/>
  </w:num>
  <w:num w:numId="2">
    <w:abstractNumId w:val="10"/>
  </w:num>
  <w:num w:numId="3">
    <w:abstractNumId w:val="4"/>
  </w:num>
  <w:num w:numId="4">
    <w:abstractNumId w:val="1"/>
  </w:num>
  <w:num w:numId="5">
    <w:abstractNumId w:val="0"/>
  </w:num>
  <w:num w:numId="6">
    <w:abstractNumId w:val="6"/>
  </w:num>
  <w:num w:numId="7">
    <w:abstractNumId w:val="13"/>
  </w:num>
  <w:num w:numId="8">
    <w:abstractNumId w:val="7"/>
  </w:num>
  <w:num w:numId="9">
    <w:abstractNumId w:val="8"/>
  </w:num>
  <w:num w:numId="10">
    <w:abstractNumId w:val="5"/>
  </w:num>
  <w:num w:numId="11">
    <w:abstractNumId w:val="12"/>
  </w:num>
  <w:num w:numId="12">
    <w:abstractNumId w:val="2"/>
  </w:num>
  <w:num w:numId="13">
    <w:abstractNumId w:val="3"/>
  </w:num>
  <w:num w:numId="14">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27A9"/>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0C9A"/>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04DE"/>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E7F25"/>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juscompras@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2498</Words>
  <Characters>14233</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3</cp:revision>
  <cp:lastPrinted>2014-08-18T13:49:00Z</cp:lastPrinted>
  <dcterms:created xsi:type="dcterms:W3CDTF">2014-08-18T13:31:00Z</dcterms:created>
  <dcterms:modified xsi:type="dcterms:W3CDTF">2014-08-18T13:49:00Z</dcterms:modified>
</cp:coreProperties>
</file>